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B3" w:rsidRPr="00897940" w:rsidRDefault="00625D75" w:rsidP="00625D75">
      <w:pPr>
        <w:spacing w:before="8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15875</wp:posOffset>
            </wp:positionV>
            <wp:extent cx="2170430" cy="436880"/>
            <wp:effectExtent l="0" t="0" r="1270" b="127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9B3" w:rsidRPr="002329B3">
        <w:rPr>
          <w:rFonts w:cs="Arial"/>
          <w:b/>
          <w:sz w:val="28"/>
          <w:szCs w:val="28"/>
        </w:rPr>
        <w:t xml:space="preserve">ОФЕРТА (ПРЕДЛОЖЕНИЕ) </w:t>
      </w:r>
    </w:p>
    <w:p w:rsidR="00757565" w:rsidRPr="00897940" w:rsidRDefault="002329B3" w:rsidP="0087409E">
      <w:pPr>
        <w:spacing w:after="20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о заключении Депозитарного</w:t>
      </w:r>
      <w:r w:rsidR="0098656F">
        <w:rPr>
          <w:rFonts w:cs="Arial"/>
          <w:b/>
          <w:sz w:val="24"/>
          <w:szCs w:val="24"/>
        </w:rPr>
        <w:t xml:space="preserve"> договора</w:t>
      </w:r>
    </w:p>
    <w:p w:rsidR="0087409E" w:rsidRPr="004D7521" w:rsidRDefault="0087409E" w:rsidP="00B85F82">
      <w:pPr>
        <w:pStyle w:val="a7"/>
        <w:tabs>
          <w:tab w:val="left" w:pos="1985"/>
          <w:tab w:val="left" w:pos="9356"/>
          <w:tab w:val="left" w:pos="10065"/>
        </w:tabs>
        <w:rPr>
          <w:u w:val="single"/>
        </w:rPr>
      </w:pPr>
      <w:r w:rsidRPr="004D7521">
        <w:t>«</w:t>
      </w:r>
      <w:r w:rsidRPr="004D7521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D7521">
        <w:rPr>
          <w:u w:val="single"/>
        </w:rPr>
        <w:instrText xml:space="preserve"> FORMTEXT </w:instrText>
      </w:r>
      <w:r w:rsidRPr="004D7521">
        <w:rPr>
          <w:u w:val="single"/>
        </w:rPr>
      </w:r>
      <w:r w:rsidRPr="004D7521">
        <w:rPr>
          <w:u w:val="single"/>
        </w:rPr>
        <w:fldChar w:fldCharType="separate"/>
      </w:r>
      <w:bookmarkStart w:id="0" w:name="_GoBack"/>
      <w:r w:rsidRPr="004D7521">
        <w:rPr>
          <w:noProof/>
          <w:u w:val="single"/>
        </w:rPr>
        <w:t> </w:t>
      </w:r>
      <w:r w:rsidRPr="004D7521">
        <w:rPr>
          <w:noProof/>
          <w:u w:val="single"/>
        </w:rPr>
        <w:t> </w:t>
      </w:r>
      <w:bookmarkEnd w:id="0"/>
      <w:r w:rsidRPr="004D7521">
        <w:rPr>
          <w:u w:val="single"/>
        </w:rPr>
        <w:fldChar w:fldCharType="end"/>
      </w:r>
      <w:r w:rsidRPr="004D7521">
        <w:t xml:space="preserve">» </w:t>
      </w:r>
      <w:r w:rsidRPr="004D752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21">
        <w:rPr>
          <w:u w:val="single"/>
        </w:rPr>
        <w:instrText xml:space="preserve"> FORMTEXT </w:instrText>
      </w:r>
      <w:r w:rsidRPr="004D7521">
        <w:rPr>
          <w:u w:val="single"/>
        </w:rPr>
      </w:r>
      <w:r w:rsidRPr="004D7521">
        <w:rPr>
          <w:u w:val="single"/>
        </w:rPr>
        <w:fldChar w:fldCharType="separate"/>
      </w:r>
      <w:r w:rsidRPr="004D7521">
        <w:rPr>
          <w:noProof/>
          <w:u w:val="single"/>
        </w:rPr>
        <w:t> </w:t>
      </w:r>
      <w:r w:rsidRPr="004D7521">
        <w:rPr>
          <w:noProof/>
          <w:u w:val="single"/>
        </w:rPr>
        <w:t> </w:t>
      </w:r>
      <w:r w:rsidRPr="004D7521">
        <w:rPr>
          <w:noProof/>
          <w:u w:val="single"/>
        </w:rPr>
        <w:t> </w:t>
      </w:r>
      <w:r w:rsidRPr="004D7521">
        <w:rPr>
          <w:noProof/>
          <w:u w:val="single"/>
        </w:rPr>
        <w:t> </w:t>
      </w:r>
      <w:r w:rsidRPr="004D7521">
        <w:rPr>
          <w:noProof/>
          <w:u w:val="single"/>
        </w:rPr>
        <w:t> </w:t>
      </w:r>
      <w:r w:rsidRPr="004D7521">
        <w:rPr>
          <w:u w:val="single"/>
        </w:rPr>
        <w:fldChar w:fldCharType="end"/>
      </w:r>
      <w:r w:rsidRPr="004D7521">
        <w:rPr>
          <w:u w:val="single"/>
        </w:rPr>
        <w:tab/>
      </w:r>
      <w:r w:rsidRPr="004D7521">
        <w:t xml:space="preserve"> 20</w:t>
      </w:r>
      <w:r w:rsidRPr="004D7521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D7521">
        <w:rPr>
          <w:u w:val="single"/>
        </w:rPr>
        <w:instrText xml:space="preserve"> FORMTEXT </w:instrText>
      </w:r>
      <w:r w:rsidRPr="004D7521">
        <w:rPr>
          <w:u w:val="single"/>
        </w:rPr>
      </w:r>
      <w:r w:rsidRPr="004D7521">
        <w:rPr>
          <w:u w:val="single"/>
        </w:rPr>
        <w:fldChar w:fldCharType="separate"/>
      </w:r>
      <w:r w:rsidRPr="004D7521">
        <w:rPr>
          <w:noProof/>
          <w:u w:val="single"/>
        </w:rPr>
        <w:t> </w:t>
      </w:r>
      <w:r w:rsidRPr="004D7521">
        <w:rPr>
          <w:noProof/>
          <w:u w:val="single"/>
        </w:rPr>
        <w:t> </w:t>
      </w:r>
      <w:r w:rsidRPr="004D7521">
        <w:rPr>
          <w:u w:val="single"/>
        </w:rPr>
        <w:fldChar w:fldCharType="end"/>
      </w:r>
      <w:r w:rsidRPr="004D7521">
        <w:t xml:space="preserve"> г</w:t>
      </w:r>
      <w:r>
        <w:t>.</w:t>
      </w:r>
      <w:r w:rsidRPr="004D7521">
        <w:tab/>
        <w:t xml:space="preserve">г. </w:t>
      </w:r>
      <w:r w:rsidRPr="004D7521">
        <w:rPr>
          <w:u w:val="single"/>
        </w:rPr>
        <w:fldChar w:fldCharType="begin">
          <w:ffData>
            <w:name w:val="ТекстовоеПоле67"/>
            <w:enabled/>
            <w:calcOnExit w:val="0"/>
            <w:textInput/>
          </w:ffData>
        </w:fldChar>
      </w:r>
      <w:bookmarkStart w:id="1" w:name="ТекстовоеПоле67"/>
      <w:r w:rsidRPr="004D7521">
        <w:rPr>
          <w:u w:val="single"/>
        </w:rPr>
        <w:instrText xml:space="preserve"> FORMTEXT </w:instrText>
      </w:r>
      <w:r w:rsidRPr="004D7521">
        <w:rPr>
          <w:u w:val="single"/>
        </w:rPr>
      </w:r>
      <w:r w:rsidRPr="004D7521">
        <w:rPr>
          <w:u w:val="single"/>
        </w:rPr>
        <w:fldChar w:fldCharType="separate"/>
      </w:r>
      <w:r w:rsidRPr="004D7521">
        <w:rPr>
          <w:noProof/>
          <w:u w:val="single"/>
        </w:rPr>
        <w:t> </w:t>
      </w:r>
      <w:r w:rsidRPr="004D7521">
        <w:rPr>
          <w:noProof/>
          <w:u w:val="single"/>
        </w:rPr>
        <w:t> </w:t>
      </w:r>
      <w:r w:rsidRPr="004D7521">
        <w:rPr>
          <w:noProof/>
          <w:u w:val="single"/>
        </w:rPr>
        <w:t> </w:t>
      </w:r>
      <w:r w:rsidRPr="004D7521">
        <w:rPr>
          <w:noProof/>
          <w:u w:val="single"/>
        </w:rPr>
        <w:t> </w:t>
      </w:r>
      <w:r w:rsidRPr="004D7521">
        <w:rPr>
          <w:noProof/>
          <w:u w:val="single"/>
        </w:rPr>
        <w:t> </w:t>
      </w:r>
      <w:r w:rsidRPr="004D7521">
        <w:rPr>
          <w:u w:val="single"/>
        </w:rPr>
        <w:fldChar w:fldCharType="end"/>
      </w:r>
      <w:bookmarkEnd w:id="1"/>
    </w:p>
    <w:p w:rsidR="00757565" w:rsidRPr="00F75FCA" w:rsidRDefault="00757565">
      <w:pPr>
        <w:autoSpaceDE w:val="0"/>
        <w:autoSpaceDN w:val="0"/>
        <w:adjustRightInd w:val="0"/>
        <w:spacing w:line="240" w:lineRule="atLeast"/>
        <w:rPr>
          <w:rFonts w:cs="Arial"/>
        </w:rPr>
      </w:pPr>
    </w:p>
    <w:p w:rsidR="00757565" w:rsidRDefault="00757565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  <w:r w:rsidRPr="00F75FCA">
        <w:rPr>
          <w:rFonts w:cs="Arial"/>
        </w:rPr>
        <w:t xml:space="preserve">Опубликование настоящей Оферты, </w:t>
      </w:r>
      <w:r w:rsidR="007D3DAF">
        <w:rPr>
          <w:rFonts w:cs="Arial"/>
        </w:rPr>
        <w:t xml:space="preserve">именуемой в дальнейшем «Оферта», </w:t>
      </w:r>
      <w:r w:rsidRPr="00F75FCA">
        <w:rPr>
          <w:rFonts w:cs="Arial"/>
        </w:rPr>
        <w:t xml:space="preserve">включая распространение ее в глобальной компьютерной сети </w:t>
      </w:r>
      <w:r w:rsidRPr="00F75FCA">
        <w:rPr>
          <w:rFonts w:cs="Arial"/>
          <w:lang w:val="en-US"/>
        </w:rPr>
        <w:t>Internet</w:t>
      </w:r>
      <w:r w:rsidRPr="00F75FCA">
        <w:rPr>
          <w:rFonts w:cs="Arial"/>
        </w:rPr>
        <w:t xml:space="preserve"> на официальном </w:t>
      </w:r>
      <w:r w:rsidR="00156669">
        <w:rPr>
          <w:rFonts w:cs="Arial"/>
          <w:lang w:val="en-US"/>
        </w:rPr>
        <w:t>web</w:t>
      </w:r>
      <w:r w:rsidR="00B85F82">
        <w:rPr>
          <w:rFonts w:cs="Arial"/>
        </w:rPr>
        <w:t>-сайте</w:t>
      </w:r>
      <w:r w:rsidR="005A6CFF" w:rsidRPr="005A6CFF">
        <w:rPr>
          <w:rFonts w:cs="Arial"/>
        </w:rPr>
        <w:t xml:space="preserve"> </w:t>
      </w:r>
      <w:hyperlink r:id="rId9" w:history="1">
        <w:r w:rsidR="00F91E3D" w:rsidRPr="00B85F82">
          <w:rPr>
            <w:rStyle w:val="af6"/>
            <w:rFonts w:cs="Arial"/>
            <w:color w:val="auto"/>
            <w:u w:val="none"/>
          </w:rPr>
          <w:t>https://depository.uralsib.ru</w:t>
        </w:r>
      </w:hyperlink>
      <w:r w:rsidR="00F91E3D">
        <w:rPr>
          <w:rFonts w:cs="Arial"/>
        </w:rPr>
        <w:t xml:space="preserve"> </w:t>
      </w:r>
      <w:r w:rsidR="005A6CFF">
        <w:rPr>
          <w:rFonts w:cs="Arial"/>
        </w:rPr>
        <w:t>Публичного</w:t>
      </w:r>
      <w:r w:rsidRPr="00F75FCA">
        <w:rPr>
          <w:rFonts w:cs="Arial"/>
        </w:rPr>
        <w:t xml:space="preserve"> акционерного </w:t>
      </w:r>
      <w:r w:rsidRPr="00734EAB">
        <w:rPr>
          <w:rFonts w:cs="Arial"/>
        </w:rPr>
        <w:t>общества «БАНК УРАЛСИБ» (далее</w:t>
      </w:r>
      <w:r w:rsidR="00156669" w:rsidRPr="00734EAB">
        <w:rPr>
          <w:rFonts w:cs="Arial"/>
        </w:rPr>
        <w:t xml:space="preserve"> – </w:t>
      </w:r>
      <w:r w:rsidRPr="00734EAB">
        <w:rPr>
          <w:rFonts w:cs="Arial"/>
        </w:rPr>
        <w:t xml:space="preserve">Депозитарий), является Офертой (предложением) со стороны </w:t>
      </w:r>
      <w:r w:rsidR="00BB184A" w:rsidRPr="00734EAB">
        <w:rPr>
          <w:rFonts w:cs="Arial"/>
        </w:rPr>
        <w:t xml:space="preserve">Депозитария </w:t>
      </w:r>
      <w:r w:rsidRPr="00734EAB">
        <w:rPr>
          <w:rFonts w:cs="Arial"/>
        </w:rPr>
        <w:t>, действующего на основании лицензии профессионального участника рынка ценных бумаг на осуществление</w:t>
      </w:r>
      <w:r w:rsidR="005A6CFF" w:rsidRPr="00734EAB">
        <w:rPr>
          <w:rFonts w:cs="Arial"/>
        </w:rPr>
        <w:t xml:space="preserve"> депозитарной деятельности </w:t>
      </w:r>
      <w:r w:rsidR="00156669" w:rsidRPr="00734EAB">
        <w:rPr>
          <w:rFonts w:cs="Arial"/>
        </w:rPr>
        <w:t xml:space="preserve">от 07.03.2003 </w:t>
      </w:r>
      <w:r w:rsidR="005A6CFF" w:rsidRPr="00734EAB">
        <w:rPr>
          <w:rFonts w:cs="Arial"/>
        </w:rPr>
        <w:t>№045</w:t>
      </w:r>
      <w:r w:rsidRPr="00734EAB">
        <w:rPr>
          <w:rFonts w:cs="Arial"/>
        </w:rPr>
        <w:t xml:space="preserve">-06473-000100, заключить Депозитарный договор </w:t>
      </w:r>
      <w:r w:rsidR="002A5C14" w:rsidRPr="00734EAB">
        <w:rPr>
          <w:rFonts w:cs="Arial"/>
        </w:rPr>
        <w:t>(далее</w:t>
      </w:r>
      <w:r w:rsidR="001562B5" w:rsidRPr="00734EAB">
        <w:rPr>
          <w:rFonts w:cs="Arial"/>
        </w:rPr>
        <w:t xml:space="preserve"> </w:t>
      </w:r>
      <w:r w:rsidR="00156669" w:rsidRPr="00734EAB">
        <w:rPr>
          <w:rFonts w:cs="Arial"/>
        </w:rPr>
        <w:t xml:space="preserve">– </w:t>
      </w:r>
      <w:r w:rsidR="002A5C14" w:rsidRPr="00734EAB">
        <w:rPr>
          <w:rFonts w:cs="Arial"/>
        </w:rPr>
        <w:t>Договор)</w:t>
      </w:r>
      <w:r w:rsidR="007D3DAF" w:rsidRPr="00734EAB">
        <w:rPr>
          <w:rFonts w:cs="Arial"/>
        </w:rPr>
        <w:t xml:space="preserve"> </w:t>
      </w:r>
      <w:r w:rsidRPr="00734EAB">
        <w:rPr>
          <w:rFonts w:cs="Arial"/>
        </w:rPr>
        <w:t>на условиях и в порядке, предусмотренных Офертой.</w:t>
      </w:r>
    </w:p>
    <w:p w:rsidR="00BB184A" w:rsidRPr="00F75FCA" w:rsidRDefault="00BB184A" w:rsidP="00AC4C81">
      <w:pPr>
        <w:autoSpaceDE w:val="0"/>
        <w:autoSpaceDN w:val="0"/>
        <w:adjustRightInd w:val="0"/>
        <w:spacing w:line="240" w:lineRule="atLeast"/>
        <w:ind w:firstLine="567"/>
        <w:rPr>
          <w:rFonts w:cs="Arial"/>
        </w:rPr>
      </w:pPr>
    </w:p>
    <w:p w:rsidR="008C3EBC" w:rsidRDefault="007D3DAF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  <w:r w:rsidRPr="001562B5">
        <w:rPr>
          <w:rFonts w:cs="Arial"/>
        </w:rPr>
        <w:t>О</w:t>
      </w:r>
      <w:r w:rsidR="00757565" w:rsidRPr="001562B5">
        <w:rPr>
          <w:rFonts w:cs="Arial"/>
        </w:rPr>
        <w:t xml:space="preserve">ферта адресована </w:t>
      </w:r>
      <w:r w:rsidR="0098656F" w:rsidRPr="001562B5">
        <w:rPr>
          <w:rFonts w:cs="Arial"/>
        </w:rPr>
        <w:t>физическим лицам, индивидуальным предпринимателям, юридическим лицам, за исключением профессиональных участников рынка ценных бумаг,</w:t>
      </w:r>
      <w:r w:rsidR="003E017D" w:rsidRPr="001562B5">
        <w:rPr>
          <w:rFonts w:cs="Arial"/>
        </w:rPr>
        <w:t xml:space="preserve"> осуществляющих депозитарную </w:t>
      </w:r>
      <w:r w:rsidR="0098656F" w:rsidRPr="001562B5">
        <w:rPr>
          <w:rFonts w:cs="Arial"/>
        </w:rPr>
        <w:t>деятельность на основании соответств</w:t>
      </w:r>
      <w:r w:rsidR="003E017D" w:rsidRPr="001562B5">
        <w:rPr>
          <w:rFonts w:cs="Arial"/>
        </w:rPr>
        <w:t xml:space="preserve">ующей лицензии и </w:t>
      </w:r>
      <w:r w:rsidR="003E017D" w:rsidRPr="001562B5">
        <w:t>иностранных организаций, действующих в интересах других лиц, если такие организации</w:t>
      </w:r>
      <w:r w:rsidR="00BB184A" w:rsidRPr="001562B5">
        <w:t>,</w:t>
      </w:r>
      <w:r w:rsidR="003E017D" w:rsidRPr="001562B5">
        <w:t xml:space="preserve"> в соответствии с их личным законом</w:t>
      </w:r>
      <w:r w:rsidR="00BB184A" w:rsidRPr="001562B5">
        <w:t>,</w:t>
      </w:r>
      <w:r w:rsidR="003E017D" w:rsidRPr="001562B5">
        <w:t xml:space="preserve"> вправе осуществлять учет и переход прав на ценные бумаги</w:t>
      </w:r>
      <w:r w:rsidR="004B7279" w:rsidRPr="001562B5">
        <w:rPr>
          <w:rFonts w:cs="Arial"/>
        </w:rPr>
        <w:t>. Профессиональные</w:t>
      </w:r>
      <w:r w:rsidR="0098656F" w:rsidRPr="001562B5">
        <w:rPr>
          <w:rFonts w:cs="Arial"/>
        </w:rPr>
        <w:t xml:space="preserve"> участники рынка ценных бумаг, осуществляющие депозитарную деятельность</w:t>
      </w:r>
      <w:r w:rsidR="00BB184A" w:rsidRPr="001562B5">
        <w:rPr>
          <w:rFonts w:cs="Arial"/>
        </w:rPr>
        <w:t>,</w:t>
      </w:r>
      <w:r w:rsidR="0098656F" w:rsidRPr="001562B5">
        <w:rPr>
          <w:rFonts w:cs="Arial"/>
        </w:rPr>
        <w:t xml:space="preserve"> </w:t>
      </w:r>
      <w:r w:rsidR="003E017D" w:rsidRPr="001562B5">
        <w:rPr>
          <w:rFonts w:cs="Arial"/>
        </w:rPr>
        <w:t xml:space="preserve">и </w:t>
      </w:r>
      <w:r w:rsidR="003E017D" w:rsidRPr="001562B5">
        <w:t>иностранные организации, действующие в интересах других лиц, если такие организации</w:t>
      </w:r>
      <w:r w:rsidR="00BB184A" w:rsidRPr="001562B5">
        <w:t>,</w:t>
      </w:r>
      <w:r w:rsidR="003E017D" w:rsidRPr="001562B5">
        <w:t xml:space="preserve"> в соответствии с их личным законом</w:t>
      </w:r>
      <w:r w:rsidR="00BB184A" w:rsidRPr="001562B5">
        <w:t>,</w:t>
      </w:r>
      <w:r w:rsidR="003E017D" w:rsidRPr="001562B5">
        <w:t xml:space="preserve"> вправе осуществлять учет и переход прав на ценные бумаги</w:t>
      </w:r>
      <w:r w:rsidR="001562B5">
        <w:t xml:space="preserve">, </w:t>
      </w:r>
      <w:r w:rsidR="0098656F" w:rsidRPr="001562B5">
        <w:rPr>
          <w:rFonts w:cs="Arial"/>
        </w:rPr>
        <w:t xml:space="preserve">заключают </w:t>
      </w:r>
      <w:r w:rsidR="001562B5" w:rsidRPr="001562B5">
        <w:rPr>
          <w:rFonts w:cs="Arial"/>
        </w:rPr>
        <w:t>М</w:t>
      </w:r>
      <w:r w:rsidR="0098656F" w:rsidRPr="001562B5">
        <w:rPr>
          <w:rFonts w:cs="Arial"/>
        </w:rPr>
        <w:t>еждепозитарный договор в простой письменной форме.</w:t>
      </w:r>
    </w:p>
    <w:p w:rsidR="00757565" w:rsidRPr="00F75FCA" w:rsidRDefault="00757565" w:rsidP="00AC4C81">
      <w:pPr>
        <w:autoSpaceDE w:val="0"/>
        <w:autoSpaceDN w:val="0"/>
        <w:adjustRightInd w:val="0"/>
        <w:spacing w:line="240" w:lineRule="atLeast"/>
        <w:ind w:firstLine="567"/>
        <w:rPr>
          <w:rFonts w:cs="Arial"/>
          <w:strike/>
        </w:rPr>
      </w:pPr>
    </w:p>
    <w:p w:rsidR="00F91E3D" w:rsidRPr="003F7B52" w:rsidRDefault="00F91E3D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  <w:r w:rsidRPr="003F7B52">
        <w:rPr>
          <w:rFonts w:cs="Arial"/>
        </w:rPr>
        <w:t xml:space="preserve">Оферта не является публичной офертой в смысле статьи 437 Гражданского кодекса Российской Федерации. </w:t>
      </w:r>
      <w:r w:rsidR="001562B5">
        <w:rPr>
          <w:rFonts w:cs="Arial"/>
        </w:rPr>
        <w:t xml:space="preserve">Депозитарий вправе отказать </w:t>
      </w:r>
      <w:r w:rsidR="00734EAB">
        <w:rPr>
          <w:rFonts w:cs="Arial"/>
        </w:rPr>
        <w:t>потенциальному Клиенту (Депоненту) в заключении Договора при несоблюдении требований положений внутренних нормативных документов Депозитария в рамках осуществления внутренних контрольных процедур.</w:t>
      </w:r>
    </w:p>
    <w:p w:rsidR="00757565" w:rsidRPr="00F75FCA" w:rsidRDefault="00757565" w:rsidP="00AC4C81">
      <w:pPr>
        <w:autoSpaceDE w:val="0"/>
        <w:autoSpaceDN w:val="0"/>
        <w:adjustRightInd w:val="0"/>
        <w:spacing w:line="240" w:lineRule="atLeast"/>
        <w:ind w:firstLine="567"/>
        <w:rPr>
          <w:rFonts w:cs="Arial"/>
        </w:rPr>
      </w:pPr>
    </w:p>
    <w:p w:rsidR="00035608" w:rsidRPr="00F75FCA" w:rsidRDefault="00757565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  <w:r w:rsidRPr="0044276E">
        <w:rPr>
          <w:rFonts w:cs="Arial"/>
        </w:rPr>
        <w:t xml:space="preserve">Все существенные условия </w:t>
      </w:r>
      <w:r w:rsidR="00734EAB" w:rsidRPr="00CB0587">
        <w:rPr>
          <w:rFonts w:cs="Arial"/>
        </w:rPr>
        <w:t xml:space="preserve">содержатся в </w:t>
      </w:r>
      <w:r w:rsidR="004B0103" w:rsidRPr="00CB0587">
        <w:rPr>
          <w:rFonts w:cs="Arial"/>
        </w:rPr>
        <w:t>Д</w:t>
      </w:r>
      <w:r w:rsidRPr="00CB0587">
        <w:rPr>
          <w:rFonts w:cs="Arial"/>
        </w:rPr>
        <w:t>оговор</w:t>
      </w:r>
      <w:r w:rsidR="00734EAB" w:rsidRPr="00CB0587">
        <w:rPr>
          <w:rFonts w:cs="Arial"/>
        </w:rPr>
        <w:t>е</w:t>
      </w:r>
      <w:r w:rsidRPr="00CB0587">
        <w:rPr>
          <w:rFonts w:cs="Arial"/>
        </w:rPr>
        <w:t xml:space="preserve">, </w:t>
      </w:r>
      <w:r w:rsidR="00734EAB" w:rsidRPr="00CB0587">
        <w:rPr>
          <w:rFonts w:cs="Arial"/>
        </w:rPr>
        <w:t>который является Приложением к Оферте и</w:t>
      </w:r>
      <w:r w:rsidR="00734EAB" w:rsidRPr="0044276E">
        <w:rPr>
          <w:rFonts w:cs="Arial"/>
        </w:rPr>
        <w:t xml:space="preserve"> присоединение</w:t>
      </w:r>
      <w:r w:rsidRPr="0044276E">
        <w:rPr>
          <w:rFonts w:cs="Arial"/>
        </w:rPr>
        <w:t xml:space="preserve"> к которому предлагается, включая приложения к Договору, в том числе Условия осуществления депозитарной деятельности Депозитария</w:t>
      </w:r>
      <w:r w:rsidR="00734EAB" w:rsidRPr="00CB0587">
        <w:rPr>
          <w:rFonts w:cs="Arial"/>
        </w:rPr>
        <w:t>.</w:t>
      </w:r>
    </w:p>
    <w:p w:rsidR="00757565" w:rsidRPr="0044276E" w:rsidRDefault="004B0103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  <w:r w:rsidRPr="0044276E">
        <w:rPr>
          <w:rFonts w:cs="Arial"/>
        </w:rPr>
        <w:t>Д</w:t>
      </w:r>
      <w:r w:rsidR="00757565" w:rsidRPr="0044276E">
        <w:rPr>
          <w:rFonts w:cs="Arial"/>
        </w:rPr>
        <w:t xml:space="preserve">оговор является договором присоединения (статья 428 Гражданского кодекса Российской Федерации). Договор считается заключенным с момента акцепта </w:t>
      </w:r>
      <w:r w:rsidR="007D3DAF" w:rsidRPr="0044276E">
        <w:rPr>
          <w:rFonts w:cs="Arial"/>
        </w:rPr>
        <w:t>О</w:t>
      </w:r>
      <w:r w:rsidR="00757565" w:rsidRPr="0044276E">
        <w:rPr>
          <w:rFonts w:cs="Arial"/>
        </w:rPr>
        <w:t>ферты заинтересованными лицами.</w:t>
      </w:r>
    </w:p>
    <w:p w:rsidR="00757565" w:rsidRPr="0044276E" w:rsidRDefault="00757565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  <w:r w:rsidRPr="0044276E">
        <w:rPr>
          <w:rFonts w:cs="Arial"/>
        </w:rPr>
        <w:t xml:space="preserve">Акцептом </w:t>
      </w:r>
      <w:r w:rsidR="007D3DAF" w:rsidRPr="0044276E">
        <w:rPr>
          <w:rFonts w:cs="Arial"/>
        </w:rPr>
        <w:t>О</w:t>
      </w:r>
      <w:r w:rsidRPr="0044276E">
        <w:rPr>
          <w:rFonts w:cs="Arial"/>
        </w:rPr>
        <w:t>ферты является получение Депозитарием надлежащим образом заполненного Заявления на депозитарное обслуживание юридического лица (Приложение №1</w:t>
      </w:r>
      <w:r w:rsidR="004F0793" w:rsidRPr="0044276E">
        <w:rPr>
          <w:rFonts w:cs="Arial"/>
        </w:rPr>
        <w:t>.</w:t>
      </w:r>
      <w:r w:rsidRPr="0044276E">
        <w:rPr>
          <w:rFonts w:cs="Arial"/>
        </w:rPr>
        <w:t xml:space="preserve">1 к </w:t>
      </w:r>
      <w:r w:rsidR="007D3DAF" w:rsidRPr="0044276E">
        <w:rPr>
          <w:rFonts w:cs="Arial"/>
        </w:rPr>
        <w:t>Д</w:t>
      </w:r>
      <w:r w:rsidRPr="0044276E">
        <w:rPr>
          <w:rFonts w:cs="Arial"/>
        </w:rPr>
        <w:t xml:space="preserve">оговору) или Заявления </w:t>
      </w:r>
      <w:r w:rsidR="00156669" w:rsidRPr="0044276E">
        <w:rPr>
          <w:rFonts w:cs="Arial"/>
        </w:rPr>
        <w:t>на депозитарное обслуживание</w:t>
      </w:r>
      <w:r w:rsidRPr="0044276E">
        <w:rPr>
          <w:rFonts w:cs="Arial"/>
        </w:rPr>
        <w:t xml:space="preserve"> физического лица (Приложение №1</w:t>
      </w:r>
      <w:r w:rsidR="004F0793" w:rsidRPr="0044276E">
        <w:rPr>
          <w:rFonts w:cs="Arial"/>
        </w:rPr>
        <w:t>.</w:t>
      </w:r>
      <w:r w:rsidRPr="0044276E">
        <w:rPr>
          <w:rFonts w:cs="Arial"/>
        </w:rPr>
        <w:t xml:space="preserve">2 к </w:t>
      </w:r>
      <w:r w:rsidR="007D3DAF" w:rsidRPr="0044276E">
        <w:rPr>
          <w:rFonts w:cs="Arial"/>
        </w:rPr>
        <w:t>Д</w:t>
      </w:r>
      <w:r w:rsidRPr="0044276E">
        <w:rPr>
          <w:rFonts w:cs="Arial"/>
        </w:rPr>
        <w:t xml:space="preserve">оговору), а также надлежаще оформленных документов для открытия счета депо, в соответствии с разделом </w:t>
      </w:r>
      <w:r w:rsidR="00BE3983" w:rsidRPr="0044276E">
        <w:rPr>
          <w:rFonts w:cs="Arial"/>
        </w:rPr>
        <w:t>11</w:t>
      </w:r>
      <w:r w:rsidRPr="0044276E">
        <w:rPr>
          <w:rFonts w:cs="Arial"/>
        </w:rPr>
        <w:t xml:space="preserve"> Условий осуществления депозитарной деятельности </w:t>
      </w:r>
      <w:r w:rsidR="004F0793" w:rsidRPr="0044276E">
        <w:rPr>
          <w:rFonts w:cs="Arial"/>
        </w:rPr>
        <w:t>Публичного акционерного общества «БАНК УРАЛСИБ» (Клиентский регламент)</w:t>
      </w:r>
      <w:r w:rsidRPr="0044276E">
        <w:rPr>
          <w:rFonts w:cs="Arial"/>
        </w:rPr>
        <w:t>.</w:t>
      </w:r>
      <w:r w:rsidR="003D2AA1" w:rsidRPr="0044276E">
        <w:rPr>
          <w:rFonts w:cs="Arial"/>
        </w:rPr>
        <w:t xml:space="preserve"> Указанные документы могут быть подписаны в том числе простой электронной подписью, выданной Акцептанту </w:t>
      </w:r>
      <w:r w:rsidR="00BB184A" w:rsidRPr="0044276E">
        <w:rPr>
          <w:rFonts w:cs="Arial"/>
        </w:rPr>
        <w:t>Депозитари</w:t>
      </w:r>
      <w:r w:rsidR="00932A0C" w:rsidRPr="0044276E">
        <w:rPr>
          <w:rFonts w:cs="Arial"/>
        </w:rPr>
        <w:t>е</w:t>
      </w:r>
      <w:r w:rsidR="00BB184A" w:rsidRPr="0044276E">
        <w:rPr>
          <w:rFonts w:cs="Arial"/>
        </w:rPr>
        <w:t>м</w:t>
      </w:r>
      <w:r w:rsidR="00932A0C" w:rsidRPr="0044276E">
        <w:rPr>
          <w:rFonts w:cs="Arial"/>
        </w:rPr>
        <w:t xml:space="preserve"> </w:t>
      </w:r>
      <w:r w:rsidR="004C5BB8" w:rsidRPr="0044276E">
        <w:rPr>
          <w:rFonts w:cs="Arial"/>
        </w:rPr>
        <w:t xml:space="preserve">или </w:t>
      </w:r>
      <w:r w:rsidR="003D2AA1" w:rsidRPr="0044276E">
        <w:rPr>
          <w:rFonts w:cs="Arial"/>
        </w:rPr>
        <w:t xml:space="preserve">Обществом с ограниченной ответственностью «УРАЛСИБ Брокер», </w:t>
      </w:r>
      <w:r w:rsidR="003D2AA1" w:rsidRPr="00734EAB">
        <w:rPr>
          <w:rFonts w:cs="Arial"/>
        </w:rPr>
        <w:t>действующим на основании лицензии профессионального участника рынка ценных бумаг на осуществление брокерской деятельности</w:t>
      </w:r>
      <w:r w:rsidR="007218FE" w:rsidRPr="00734EAB">
        <w:rPr>
          <w:rFonts w:cs="Arial"/>
        </w:rPr>
        <w:t xml:space="preserve"> от 08.12.2009 №</w:t>
      </w:r>
      <w:r w:rsidR="003D2AA1" w:rsidRPr="00734EAB">
        <w:rPr>
          <w:rFonts w:cs="Arial"/>
        </w:rPr>
        <w:t>045-12732-100000.</w:t>
      </w:r>
    </w:p>
    <w:p w:rsidR="00757565" w:rsidRPr="00734EAB" w:rsidRDefault="00757565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  <w:r w:rsidRPr="00734EAB">
        <w:rPr>
          <w:rFonts w:cs="Arial"/>
        </w:rPr>
        <w:t xml:space="preserve">Представление в Депозитарий Заявления и указанных документов является полным и безоговорочным акцептом </w:t>
      </w:r>
      <w:r w:rsidR="001D6E68" w:rsidRPr="00734EAB">
        <w:rPr>
          <w:rFonts w:cs="Arial"/>
        </w:rPr>
        <w:t>О</w:t>
      </w:r>
      <w:r w:rsidRPr="00734EAB">
        <w:rPr>
          <w:rFonts w:cs="Arial"/>
        </w:rPr>
        <w:t xml:space="preserve">ферты (Акцептант согласен со всеми положениями </w:t>
      </w:r>
      <w:r w:rsidR="001D6E68" w:rsidRPr="00734EAB">
        <w:rPr>
          <w:rFonts w:cs="Arial"/>
        </w:rPr>
        <w:t>О</w:t>
      </w:r>
      <w:r w:rsidRPr="00734EAB">
        <w:rPr>
          <w:rFonts w:cs="Arial"/>
        </w:rPr>
        <w:t xml:space="preserve">ферты) и влечет за собой заключение между Депозитарием и Акцептантом, как Клиентом (Депонентом), </w:t>
      </w:r>
      <w:r w:rsidR="009B4AE0" w:rsidRPr="00734EAB">
        <w:rPr>
          <w:rFonts w:cs="Arial"/>
        </w:rPr>
        <w:t>Д</w:t>
      </w:r>
      <w:r w:rsidR="007A3B8F" w:rsidRPr="00734EAB">
        <w:rPr>
          <w:rFonts w:cs="Arial"/>
        </w:rPr>
        <w:t>оговора</w:t>
      </w:r>
      <w:r w:rsidRPr="00734EAB">
        <w:rPr>
          <w:rFonts w:cs="Arial"/>
        </w:rPr>
        <w:t xml:space="preserve"> на условиях </w:t>
      </w:r>
      <w:r w:rsidR="001D6E68" w:rsidRPr="00734EAB">
        <w:rPr>
          <w:rFonts w:cs="Arial"/>
        </w:rPr>
        <w:t>О</w:t>
      </w:r>
      <w:r w:rsidRPr="00734EAB">
        <w:rPr>
          <w:rFonts w:cs="Arial"/>
        </w:rPr>
        <w:t>ферты.</w:t>
      </w:r>
    </w:p>
    <w:p w:rsidR="00CB0587" w:rsidRPr="0044276E" w:rsidRDefault="00CB0587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</w:p>
    <w:p w:rsidR="00757565" w:rsidRPr="0044276E" w:rsidRDefault="005A6CFF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  <w:r w:rsidRPr="0044276E">
        <w:rPr>
          <w:rFonts w:cs="Arial"/>
        </w:rPr>
        <w:t xml:space="preserve">Сведения о </w:t>
      </w:r>
      <w:r w:rsidR="00932A0C" w:rsidRPr="0044276E">
        <w:rPr>
          <w:rFonts w:cs="Arial"/>
        </w:rPr>
        <w:t>Депозитарии</w:t>
      </w:r>
      <w:r w:rsidR="00757565" w:rsidRPr="0044276E">
        <w:rPr>
          <w:rFonts w:cs="Arial"/>
        </w:rPr>
        <w:t>:</w:t>
      </w:r>
    </w:p>
    <w:p w:rsidR="00757565" w:rsidRPr="00F75FCA" w:rsidRDefault="005A6CFF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  <w:r>
        <w:rPr>
          <w:rFonts w:cs="Arial"/>
        </w:rPr>
        <w:t>Полное наименование: Публичное</w:t>
      </w:r>
      <w:r w:rsidR="00757565" w:rsidRPr="00F75FCA">
        <w:rPr>
          <w:rFonts w:cs="Arial"/>
        </w:rPr>
        <w:t xml:space="preserve"> акционерное общество «БАНК УРАЛСИБ».</w:t>
      </w:r>
    </w:p>
    <w:p w:rsidR="00757565" w:rsidRPr="00F75FCA" w:rsidRDefault="00757565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  <w:r w:rsidRPr="00F75FCA">
        <w:rPr>
          <w:rFonts w:cs="Arial"/>
        </w:rPr>
        <w:t xml:space="preserve">Краткое наименование: </w:t>
      </w:r>
      <w:r w:rsidR="005A6CFF">
        <w:rPr>
          <w:rFonts w:cs="Arial"/>
        </w:rPr>
        <w:t>ПАО</w:t>
      </w:r>
      <w:r w:rsidRPr="00F75FCA">
        <w:rPr>
          <w:rFonts w:cs="Arial"/>
        </w:rPr>
        <w:t xml:space="preserve"> «</w:t>
      </w:r>
      <w:r w:rsidR="005A6CFF">
        <w:rPr>
          <w:rFonts w:cs="Arial"/>
        </w:rPr>
        <w:t xml:space="preserve">БАНК </w:t>
      </w:r>
      <w:r w:rsidRPr="00F75FCA">
        <w:rPr>
          <w:rFonts w:cs="Arial"/>
        </w:rPr>
        <w:t>УРАЛСИБ».</w:t>
      </w:r>
    </w:p>
    <w:p w:rsidR="00757565" w:rsidRPr="00F75FCA" w:rsidRDefault="00757565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  <w:r w:rsidRPr="00F75FCA">
        <w:rPr>
          <w:rFonts w:cs="Arial"/>
        </w:rPr>
        <w:t>ИНН: 0274062111</w:t>
      </w:r>
      <w:r w:rsidR="008C3EBC">
        <w:rPr>
          <w:rFonts w:cs="Arial"/>
        </w:rPr>
        <w:t xml:space="preserve">; </w:t>
      </w:r>
      <w:r w:rsidRPr="00F75FCA">
        <w:rPr>
          <w:rFonts w:cs="Arial"/>
        </w:rPr>
        <w:t>КПП: 997950001</w:t>
      </w:r>
    </w:p>
    <w:p w:rsidR="00757565" w:rsidRPr="00F75FCA" w:rsidRDefault="00757565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  <w:r w:rsidRPr="00F75FCA">
        <w:rPr>
          <w:rFonts w:cs="Arial"/>
        </w:rPr>
        <w:t>Основной государственный регистрационный номер: 1020280000190</w:t>
      </w:r>
    </w:p>
    <w:p w:rsidR="00757565" w:rsidRPr="00F75FCA" w:rsidRDefault="009B57B3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  <w:r>
        <w:rPr>
          <w:rFonts w:cs="Arial"/>
        </w:rPr>
        <w:t xml:space="preserve">Место </w:t>
      </w:r>
      <w:r w:rsidR="00757565" w:rsidRPr="00F75FCA">
        <w:rPr>
          <w:rFonts w:cs="Arial"/>
        </w:rPr>
        <w:t>нахождени</w:t>
      </w:r>
      <w:r>
        <w:rPr>
          <w:rFonts w:cs="Arial"/>
        </w:rPr>
        <w:t>я</w:t>
      </w:r>
      <w:r w:rsidR="00757565" w:rsidRPr="00F75FCA">
        <w:rPr>
          <w:rFonts w:cs="Arial"/>
        </w:rPr>
        <w:t>: ул. Ефремова, д.</w:t>
      </w:r>
      <w:r w:rsidR="002C445F">
        <w:rPr>
          <w:rFonts w:cs="Arial"/>
        </w:rPr>
        <w:t xml:space="preserve"> </w:t>
      </w:r>
      <w:r w:rsidR="00757565" w:rsidRPr="00F75FCA">
        <w:rPr>
          <w:rFonts w:cs="Arial"/>
        </w:rPr>
        <w:t>8</w:t>
      </w:r>
      <w:r w:rsidR="002C445F">
        <w:rPr>
          <w:rFonts w:cs="Arial"/>
        </w:rPr>
        <w:t>,</w:t>
      </w:r>
      <w:r w:rsidR="002C445F" w:rsidRPr="002C445F">
        <w:rPr>
          <w:rFonts w:cs="Arial"/>
        </w:rPr>
        <w:t xml:space="preserve"> </w:t>
      </w:r>
      <w:r w:rsidR="002C445F">
        <w:rPr>
          <w:rFonts w:cs="Arial"/>
        </w:rPr>
        <w:t xml:space="preserve">г. </w:t>
      </w:r>
      <w:r w:rsidR="002C445F" w:rsidRPr="00F75FCA">
        <w:rPr>
          <w:rFonts w:cs="Arial"/>
        </w:rPr>
        <w:t>Москва</w:t>
      </w:r>
      <w:r w:rsidR="002C445F">
        <w:rPr>
          <w:rFonts w:cs="Arial"/>
        </w:rPr>
        <w:t>,</w:t>
      </w:r>
      <w:r w:rsidR="002C445F" w:rsidRPr="00F75FCA">
        <w:rPr>
          <w:rFonts w:cs="Arial"/>
        </w:rPr>
        <w:t xml:space="preserve"> </w:t>
      </w:r>
      <w:r w:rsidR="002C445F">
        <w:rPr>
          <w:rFonts w:cs="Arial"/>
        </w:rPr>
        <w:t>119048.</w:t>
      </w:r>
    </w:p>
    <w:p w:rsidR="00CB4712" w:rsidRPr="0044276E" w:rsidRDefault="00757565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  <w:r w:rsidRPr="00F75FCA">
        <w:rPr>
          <w:rFonts w:cs="Arial"/>
        </w:rPr>
        <w:t>Банковские реквизиты:</w:t>
      </w:r>
      <w:r w:rsidR="002C445F">
        <w:rPr>
          <w:rFonts w:cs="Arial"/>
        </w:rPr>
        <w:t xml:space="preserve"> БИК</w:t>
      </w:r>
      <w:r w:rsidRPr="00F75FCA">
        <w:rPr>
          <w:rFonts w:cs="Arial"/>
        </w:rPr>
        <w:t xml:space="preserve"> 044525787, Корреспондентский счет 30101810100000000787 </w:t>
      </w:r>
      <w:r w:rsidR="00CB4712" w:rsidRPr="0044276E">
        <w:rPr>
          <w:rFonts w:cs="Arial"/>
        </w:rPr>
        <w:t>в ГУ Банка</w:t>
      </w:r>
      <w:r w:rsidR="001562B5" w:rsidRPr="0044276E">
        <w:rPr>
          <w:rFonts w:cs="Arial"/>
        </w:rPr>
        <w:t xml:space="preserve"> </w:t>
      </w:r>
      <w:r w:rsidR="00CB4712" w:rsidRPr="0044276E">
        <w:rPr>
          <w:rFonts w:cs="Arial"/>
        </w:rPr>
        <w:t xml:space="preserve">России по Центральному федеральному округу </w:t>
      </w:r>
    </w:p>
    <w:p w:rsidR="00757565" w:rsidRPr="00F75FCA" w:rsidRDefault="00757565" w:rsidP="00AC4C81">
      <w:pPr>
        <w:autoSpaceDE w:val="0"/>
        <w:autoSpaceDN w:val="0"/>
        <w:adjustRightInd w:val="0"/>
        <w:spacing w:line="240" w:lineRule="atLeast"/>
        <w:rPr>
          <w:rFonts w:cs="Arial"/>
        </w:rPr>
      </w:pPr>
      <w:r w:rsidRPr="00F75FCA">
        <w:rPr>
          <w:rFonts w:cs="Arial"/>
        </w:rPr>
        <w:t>Лицензии:</w:t>
      </w:r>
    </w:p>
    <w:p w:rsidR="00757565" w:rsidRPr="005E4326" w:rsidRDefault="00757565" w:rsidP="00BB3754">
      <w:pPr>
        <w:pStyle w:val="af5"/>
        <w:numPr>
          <w:ilvl w:val="0"/>
          <w:numId w:val="5"/>
        </w:numPr>
        <w:ind w:left="709" w:hanging="709"/>
        <w:rPr>
          <w:rFonts w:cs="Arial"/>
        </w:rPr>
      </w:pPr>
      <w:r w:rsidRPr="005E4326">
        <w:rPr>
          <w:rFonts w:cs="Arial"/>
        </w:rPr>
        <w:t>профессионального участника рынка ценных бумаг на осуществление</w:t>
      </w:r>
      <w:r w:rsidR="00CB4712" w:rsidRPr="005E4326">
        <w:rPr>
          <w:rFonts w:cs="Arial"/>
        </w:rPr>
        <w:t xml:space="preserve"> депозитарной деятельности №045</w:t>
      </w:r>
      <w:r w:rsidRPr="005E4326">
        <w:rPr>
          <w:rFonts w:cs="Arial"/>
        </w:rPr>
        <w:t>-06473-000100, дата выдачи 07.03.2003.</w:t>
      </w:r>
    </w:p>
    <w:p w:rsidR="002C445F" w:rsidRDefault="002C445F" w:rsidP="00AC4C81">
      <w:pPr>
        <w:ind w:firstLine="567"/>
        <w:rPr>
          <w:rFonts w:cs="Arial"/>
        </w:rPr>
      </w:pPr>
    </w:p>
    <w:p w:rsidR="00757565" w:rsidRPr="005E4326" w:rsidRDefault="00757565" w:rsidP="00AC4C81">
      <w:pPr>
        <w:rPr>
          <w:rFonts w:cs="Arial"/>
        </w:rPr>
      </w:pPr>
      <w:r w:rsidRPr="00190808">
        <w:rPr>
          <w:rFonts w:cs="Arial"/>
        </w:rPr>
        <w:t>Контактный телефон: (495) 723-78-28.</w:t>
      </w:r>
    </w:p>
    <w:sectPr w:rsidR="00757565" w:rsidRPr="005E4326" w:rsidSect="00B85F82">
      <w:footerReference w:type="first" r:id="rId10"/>
      <w:pgSz w:w="11906" w:h="16838" w:code="9"/>
      <w:pgMar w:top="567" w:right="567" w:bottom="567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86" w:rsidRDefault="00420D86" w:rsidP="007649F1">
      <w:r>
        <w:separator/>
      </w:r>
    </w:p>
  </w:endnote>
  <w:endnote w:type="continuationSeparator" w:id="0">
    <w:p w:rsidR="00420D86" w:rsidRDefault="00420D86" w:rsidP="007649F1">
      <w:r>
        <w:continuationSeparator/>
      </w:r>
    </w:p>
  </w:endnote>
  <w:endnote w:type="continuationNotice" w:id="1">
    <w:p w:rsidR="00420D86" w:rsidRDefault="00420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9F1" w:rsidRPr="00D66E7C" w:rsidRDefault="006802A3" w:rsidP="005E4326">
    <w:pPr>
      <w:pStyle w:val="af3"/>
      <w:jc w:val="right"/>
      <w:rPr>
        <w:sz w:val="16"/>
        <w:szCs w:val="16"/>
        <w:lang w:val="en-US"/>
      </w:rPr>
    </w:pPr>
    <w:r w:rsidRPr="00190808">
      <w:rPr>
        <w:color w:val="0000FF"/>
        <w:sz w:val="16"/>
        <w:szCs w:val="16"/>
      </w:rPr>
      <w:t>0</w:t>
    </w:r>
    <w:r w:rsidR="00D66E7C">
      <w:rPr>
        <w:color w:val="0000FF"/>
        <w:sz w:val="16"/>
        <w:szCs w:val="16"/>
      </w:rPr>
      <w:t>5023234</w:t>
    </w:r>
    <w:r w:rsidR="00B85F82">
      <w:rPr>
        <w:color w:val="0000FF"/>
        <w:sz w:val="16"/>
        <w:szCs w:val="16"/>
        <w:lang w:val="en-US"/>
      </w:rPr>
      <w:t>0822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86" w:rsidRDefault="00420D86" w:rsidP="007649F1">
      <w:r>
        <w:separator/>
      </w:r>
    </w:p>
  </w:footnote>
  <w:footnote w:type="continuationSeparator" w:id="0">
    <w:p w:rsidR="00420D86" w:rsidRDefault="00420D86" w:rsidP="007649F1">
      <w:r>
        <w:continuationSeparator/>
      </w:r>
    </w:p>
  </w:footnote>
  <w:footnote w:type="continuationNotice" w:id="1">
    <w:p w:rsidR="00420D86" w:rsidRDefault="00420D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4DAD"/>
    <w:multiLevelType w:val="hybridMultilevel"/>
    <w:tmpl w:val="638EA002"/>
    <w:lvl w:ilvl="0" w:tplc="7A4C10D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65C4645"/>
    <w:multiLevelType w:val="hybridMultilevel"/>
    <w:tmpl w:val="09A456D2"/>
    <w:lvl w:ilvl="0" w:tplc="143A7AD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>
    <w:nsid w:val="70E66648"/>
    <w:multiLevelType w:val="hybridMultilevel"/>
    <w:tmpl w:val="661CDDE2"/>
    <w:lvl w:ilvl="0" w:tplc="4F52705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7FC73E73"/>
    <w:multiLevelType w:val="multilevel"/>
    <w:tmpl w:val="F58812C0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2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4"/>
    </w:lvlOverride>
    <w:lvlOverride w:ilvl="1">
      <w:startOverride w:val="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egVUw6VgvRClrEFK5Wjb+rRqdrOXVJFuhF3OHRCc0IwNaE50RKGwwDVC04paUrYbROF9FAlhDl9+/BS+UsO7w==" w:salt="bfcxV+ht0tdi69wRUXcufA==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8F"/>
    <w:rsid w:val="00022EBF"/>
    <w:rsid w:val="00035608"/>
    <w:rsid w:val="00061B94"/>
    <w:rsid w:val="000B0AF3"/>
    <w:rsid w:val="000C56E1"/>
    <w:rsid w:val="000E6259"/>
    <w:rsid w:val="0010761E"/>
    <w:rsid w:val="0011400D"/>
    <w:rsid w:val="001562B5"/>
    <w:rsid w:val="00156669"/>
    <w:rsid w:val="00166F5A"/>
    <w:rsid w:val="00190808"/>
    <w:rsid w:val="00190B2C"/>
    <w:rsid w:val="001B060C"/>
    <w:rsid w:val="001B33CA"/>
    <w:rsid w:val="001D6E68"/>
    <w:rsid w:val="002329B3"/>
    <w:rsid w:val="00236F8D"/>
    <w:rsid w:val="002A5C14"/>
    <w:rsid w:val="002C3DB4"/>
    <w:rsid w:val="002C445F"/>
    <w:rsid w:val="002D0B96"/>
    <w:rsid w:val="002D44D3"/>
    <w:rsid w:val="003823C6"/>
    <w:rsid w:val="00384EFA"/>
    <w:rsid w:val="003C4359"/>
    <w:rsid w:val="003D11F6"/>
    <w:rsid w:val="003D2AA1"/>
    <w:rsid w:val="003E017D"/>
    <w:rsid w:val="003E2DB3"/>
    <w:rsid w:val="003F1337"/>
    <w:rsid w:val="00414B33"/>
    <w:rsid w:val="00420D86"/>
    <w:rsid w:val="0044276E"/>
    <w:rsid w:val="004B0103"/>
    <w:rsid w:val="004B7279"/>
    <w:rsid w:val="004C5BB8"/>
    <w:rsid w:val="004E55C1"/>
    <w:rsid w:val="004F0793"/>
    <w:rsid w:val="00535BBB"/>
    <w:rsid w:val="00546B5A"/>
    <w:rsid w:val="00547840"/>
    <w:rsid w:val="005A6CFF"/>
    <w:rsid w:val="005E4326"/>
    <w:rsid w:val="006123CC"/>
    <w:rsid w:val="00625D75"/>
    <w:rsid w:val="00646EE4"/>
    <w:rsid w:val="00676B23"/>
    <w:rsid w:val="006802A3"/>
    <w:rsid w:val="006B26D1"/>
    <w:rsid w:val="006C5F73"/>
    <w:rsid w:val="006E7EA8"/>
    <w:rsid w:val="007218FE"/>
    <w:rsid w:val="00734EAB"/>
    <w:rsid w:val="007351A8"/>
    <w:rsid w:val="00757565"/>
    <w:rsid w:val="007649F1"/>
    <w:rsid w:val="007916C9"/>
    <w:rsid w:val="007A3B8F"/>
    <w:rsid w:val="007D3DAF"/>
    <w:rsid w:val="00834216"/>
    <w:rsid w:val="008622FE"/>
    <w:rsid w:val="0087409E"/>
    <w:rsid w:val="00893CDA"/>
    <w:rsid w:val="00897940"/>
    <w:rsid w:val="008C3EBC"/>
    <w:rsid w:val="008C49AE"/>
    <w:rsid w:val="008E352F"/>
    <w:rsid w:val="009153B8"/>
    <w:rsid w:val="00932A0C"/>
    <w:rsid w:val="00934D82"/>
    <w:rsid w:val="00943ECE"/>
    <w:rsid w:val="0098656F"/>
    <w:rsid w:val="00992DC9"/>
    <w:rsid w:val="009B040E"/>
    <w:rsid w:val="009B4AE0"/>
    <w:rsid w:val="009B57B3"/>
    <w:rsid w:val="009C5A17"/>
    <w:rsid w:val="009F6FB8"/>
    <w:rsid w:val="00A11945"/>
    <w:rsid w:val="00A95419"/>
    <w:rsid w:val="00AC4C81"/>
    <w:rsid w:val="00AE0EA2"/>
    <w:rsid w:val="00AE5B27"/>
    <w:rsid w:val="00AF2041"/>
    <w:rsid w:val="00B75858"/>
    <w:rsid w:val="00B85F82"/>
    <w:rsid w:val="00BB184A"/>
    <w:rsid w:val="00BB3754"/>
    <w:rsid w:val="00BE3983"/>
    <w:rsid w:val="00BE400B"/>
    <w:rsid w:val="00C6439F"/>
    <w:rsid w:val="00CB0587"/>
    <w:rsid w:val="00CB4712"/>
    <w:rsid w:val="00CB74D8"/>
    <w:rsid w:val="00CC4BEA"/>
    <w:rsid w:val="00CD663E"/>
    <w:rsid w:val="00CE67A4"/>
    <w:rsid w:val="00D31767"/>
    <w:rsid w:val="00D31D3D"/>
    <w:rsid w:val="00D37A2E"/>
    <w:rsid w:val="00D66E7C"/>
    <w:rsid w:val="00E132DC"/>
    <w:rsid w:val="00E14C10"/>
    <w:rsid w:val="00F11434"/>
    <w:rsid w:val="00F33E46"/>
    <w:rsid w:val="00F33EB1"/>
    <w:rsid w:val="00F51EF7"/>
    <w:rsid w:val="00F53BD2"/>
    <w:rsid w:val="00F73E36"/>
    <w:rsid w:val="00F75FCA"/>
    <w:rsid w:val="00F91E3D"/>
    <w:rsid w:val="00FB538A"/>
    <w:rsid w:val="00FC2F91"/>
    <w:rsid w:val="00FD181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7835DE-5A18-4721-BC9F-56CF012E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jc w:val="both"/>
    </w:pPr>
    <w:rPr>
      <w:rFonts w:ascii="Arial" w:hAnsi="Arial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2">
    <w:name w:val="Подподпункт договора"/>
    <w:basedOn w:val="a1"/>
    <w:pPr>
      <w:numPr>
        <w:ilvl w:val="3"/>
      </w:numPr>
    </w:pPr>
  </w:style>
  <w:style w:type="paragraph" w:customStyle="1" w:styleId="a1">
    <w:name w:val="Подпункт договора"/>
    <w:basedOn w:val="a0"/>
    <w:pPr>
      <w:widowControl/>
      <w:numPr>
        <w:ilvl w:val="2"/>
      </w:numPr>
    </w:pPr>
  </w:style>
  <w:style w:type="paragraph" w:customStyle="1" w:styleId="a0">
    <w:name w:val="Пункт договора"/>
    <w:basedOn w:val="a3"/>
    <w:pPr>
      <w:widowControl w:val="0"/>
      <w:numPr>
        <w:ilvl w:val="1"/>
        <w:numId w:val="1"/>
      </w:numPr>
    </w:pPr>
    <w:rPr>
      <w:lang w:eastAsia="ru-RU"/>
    </w:rPr>
  </w:style>
  <w:style w:type="paragraph" w:customStyle="1" w:styleId="a">
    <w:name w:val="Раздел договора"/>
    <w:basedOn w:val="a3"/>
    <w:next w:val="a0"/>
    <w:pPr>
      <w:keepNext/>
      <w:keepLines/>
      <w:widowControl w:val="0"/>
      <w:numPr>
        <w:numId w:val="1"/>
      </w:numPr>
      <w:spacing w:before="240" w:after="200"/>
      <w:ind w:left="953" w:hanging="227"/>
      <w:jc w:val="left"/>
    </w:pPr>
    <w:rPr>
      <w:b/>
      <w:caps/>
      <w:lang w:eastAsia="ru-RU"/>
    </w:rPr>
  </w:style>
  <w:style w:type="paragraph" w:customStyle="1" w:styleId="a7">
    <w:name w:val="Текстовый"/>
    <w:link w:val="a8"/>
    <w:pPr>
      <w:widowControl w:val="0"/>
      <w:jc w:val="both"/>
    </w:pPr>
    <w:rPr>
      <w:rFonts w:ascii="Arial" w:hAnsi="Arial"/>
    </w:rPr>
  </w:style>
  <w:style w:type="paragraph" w:styleId="a9">
    <w:name w:val="Balloon Text"/>
    <w:basedOn w:val="a3"/>
    <w:semiHidden/>
    <w:rPr>
      <w:rFonts w:ascii="Tahoma" w:hAnsi="Tahoma" w:cs="Tahoma"/>
      <w:sz w:val="16"/>
      <w:szCs w:val="16"/>
    </w:rPr>
  </w:style>
  <w:style w:type="paragraph" w:customStyle="1" w:styleId="aa">
    <w:name w:val="текст в таблице"/>
    <w:basedOn w:val="a7"/>
    <w:pPr>
      <w:jc w:val="left"/>
    </w:pPr>
    <w:rPr>
      <w:caps/>
      <w:sz w:val="12"/>
    </w:rPr>
  </w:style>
  <w:style w:type="character" w:styleId="ab">
    <w:name w:val="annotation reference"/>
    <w:rsid w:val="00FD1810"/>
    <w:rPr>
      <w:sz w:val="16"/>
      <w:szCs w:val="16"/>
    </w:rPr>
  </w:style>
  <w:style w:type="paragraph" w:styleId="ac">
    <w:name w:val="annotation text"/>
    <w:basedOn w:val="a3"/>
    <w:link w:val="ad"/>
    <w:rsid w:val="00FD1810"/>
  </w:style>
  <w:style w:type="character" w:customStyle="1" w:styleId="ad">
    <w:name w:val="Текст примечания Знак"/>
    <w:link w:val="ac"/>
    <w:rsid w:val="00FD1810"/>
    <w:rPr>
      <w:rFonts w:ascii="Arial" w:hAnsi="Arial"/>
      <w:lang w:eastAsia="en-US"/>
    </w:rPr>
  </w:style>
  <w:style w:type="paragraph" w:styleId="ae">
    <w:name w:val="annotation subject"/>
    <w:basedOn w:val="ac"/>
    <w:next w:val="ac"/>
    <w:link w:val="af"/>
    <w:rsid w:val="00FD1810"/>
    <w:rPr>
      <w:b/>
      <w:bCs/>
    </w:rPr>
  </w:style>
  <w:style w:type="character" w:customStyle="1" w:styleId="af">
    <w:name w:val="Тема примечания Знак"/>
    <w:link w:val="ae"/>
    <w:rsid w:val="00FD1810"/>
    <w:rPr>
      <w:rFonts w:ascii="Arial" w:hAnsi="Arial"/>
      <w:b/>
      <w:bCs/>
      <w:lang w:eastAsia="en-US"/>
    </w:rPr>
  </w:style>
  <w:style w:type="paragraph" w:styleId="af0">
    <w:name w:val="Revision"/>
    <w:hidden/>
    <w:uiPriority w:val="99"/>
    <w:semiHidden/>
    <w:rsid w:val="00FD1810"/>
    <w:rPr>
      <w:rFonts w:ascii="Arial" w:hAnsi="Arial"/>
      <w:lang w:eastAsia="en-US"/>
    </w:rPr>
  </w:style>
  <w:style w:type="character" w:customStyle="1" w:styleId="a8">
    <w:name w:val="Текстовый Знак"/>
    <w:link w:val="a7"/>
    <w:rsid w:val="007649F1"/>
    <w:rPr>
      <w:rFonts w:ascii="Arial" w:hAnsi="Arial"/>
    </w:rPr>
  </w:style>
  <w:style w:type="paragraph" w:styleId="af1">
    <w:name w:val="header"/>
    <w:basedOn w:val="a3"/>
    <w:link w:val="af2"/>
    <w:unhideWhenUsed/>
    <w:rsid w:val="007649F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7649F1"/>
    <w:rPr>
      <w:rFonts w:ascii="Arial" w:hAnsi="Arial"/>
      <w:lang w:eastAsia="en-US"/>
    </w:rPr>
  </w:style>
  <w:style w:type="paragraph" w:styleId="af3">
    <w:name w:val="footer"/>
    <w:basedOn w:val="a3"/>
    <w:link w:val="af4"/>
    <w:unhideWhenUsed/>
    <w:rsid w:val="007649F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7649F1"/>
    <w:rPr>
      <w:rFonts w:ascii="Arial" w:hAnsi="Arial"/>
      <w:lang w:eastAsia="en-US"/>
    </w:rPr>
  </w:style>
  <w:style w:type="paragraph" w:styleId="af5">
    <w:name w:val="List Paragraph"/>
    <w:basedOn w:val="a3"/>
    <w:uiPriority w:val="34"/>
    <w:qFormat/>
    <w:rsid w:val="00190808"/>
    <w:pPr>
      <w:ind w:left="720"/>
      <w:contextualSpacing/>
    </w:pPr>
  </w:style>
  <w:style w:type="character" w:styleId="af6">
    <w:name w:val="Hyperlink"/>
    <w:unhideWhenUsed/>
    <w:rsid w:val="00F91E3D"/>
    <w:rPr>
      <w:color w:val="0563C1"/>
      <w:u w:val="single"/>
    </w:rPr>
  </w:style>
  <w:style w:type="paragraph" w:customStyle="1" w:styleId="81">
    <w:name w:val="Основной текст (8)1"/>
    <w:basedOn w:val="a3"/>
    <w:rsid w:val="00F91E3D"/>
    <w:pPr>
      <w:shd w:val="clear" w:color="auto" w:fill="FFFFFF"/>
      <w:spacing w:before="180" w:line="250" w:lineRule="exact"/>
      <w:jc w:val="left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pository.ural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EED0-2CBA-4E6F-8A30-66D31C37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avtobank</Company>
  <LinksUpToDate>false</LinksUpToDate>
  <CharactersWithSpaces>3923</CharactersWithSpaces>
  <SharedDoc>false</SharedDoc>
  <HLinks>
    <vt:vector size="6" baseType="variant">
      <vt:variant>
        <vt:i4>3932195</vt:i4>
      </vt:variant>
      <vt:variant>
        <vt:i4>12</vt:i4>
      </vt:variant>
      <vt:variant>
        <vt:i4>0</vt:i4>
      </vt:variant>
      <vt:variant>
        <vt:i4>5</vt:i4>
      </vt:variant>
      <vt:variant>
        <vt:lpwstr>https://depository.uralsib.ru/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Image</dc:creator>
  <cp:keywords/>
  <cp:lastModifiedBy>Панина Ирина Игоревна</cp:lastModifiedBy>
  <cp:revision>8</cp:revision>
  <cp:lastPrinted>2009-04-02T11:49:00Z</cp:lastPrinted>
  <dcterms:created xsi:type="dcterms:W3CDTF">2022-08-12T11:57:00Z</dcterms:created>
  <dcterms:modified xsi:type="dcterms:W3CDTF">2023-09-29T07:44:00Z</dcterms:modified>
</cp:coreProperties>
</file>